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1F1E" w14:textId="708606D5" w:rsidR="00A22AFB" w:rsidRDefault="00A22AFB" w:rsidP="00A22AFB">
      <w:pPr>
        <w:rPr>
          <w:rFonts w:ascii="Pacifico" w:hAnsi="Pacifico"/>
          <w:color w:val="005076"/>
          <w:sz w:val="32"/>
          <w:szCs w:val="32"/>
        </w:rPr>
      </w:pPr>
      <w:r w:rsidRPr="00DA08CB">
        <w:rPr>
          <w:rFonts w:ascii="Pacifico" w:hAnsi="Pacifico"/>
          <w:color w:val="005076"/>
          <w:sz w:val="32"/>
          <w:szCs w:val="32"/>
        </w:rPr>
        <w:t xml:space="preserve">Pressemitteilung </w:t>
      </w:r>
    </w:p>
    <w:p w14:paraId="5ED04936" w14:textId="77959878" w:rsidR="00704AD5" w:rsidRPr="00704AD5" w:rsidRDefault="00704AD5" w:rsidP="00A22AFB">
      <w:pPr>
        <w:rPr>
          <w:rFonts w:ascii="Foundry Form Sans Book" w:hAnsi="Foundry Form Sans Book"/>
          <w:color w:val="005076"/>
          <w:sz w:val="20"/>
          <w:szCs w:val="20"/>
        </w:rPr>
      </w:pPr>
      <w:r w:rsidRPr="00704AD5">
        <w:rPr>
          <w:rFonts w:ascii="Foundry Form Sans Book" w:hAnsi="Foundry Form Sans Book"/>
          <w:color w:val="005076"/>
          <w:sz w:val="20"/>
          <w:szCs w:val="20"/>
        </w:rPr>
        <w:t>Wangerland Touristik GmbH</w:t>
      </w:r>
    </w:p>
    <w:p w14:paraId="2F38C417" w14:textId="77777777" w:rsidR="00A22AFB" w:rsidRDefault="00A22AFB" w:rsidP="00A22AFB">
      <w:pPr>
        <w:rPr>
          <w:rFonts w:ascii="Foundry Form Sans Book" w:hAnsi="Foundry Form Sans Book"/>
          <w:color w:val="000000" w:themeColor="text1"/>
        </w:rPr>
      </w:pPr>
    </w:p>
    <w:p w14:paraId="2FC76C7D" w14:textId="77777777" w:rsidR="00A22AFB" w:rsidRDefault="00A22AFB" w:rsidP="00A22AFB">
      <w:pPr>
        <w:rPr>
          <w:rFonts w:ascii="Foundry Form Sans Book" w:hAnsi="Foundry Form Sans Book"/>
          <w:color w:val="000000" w:themeColor="text1"/>
        </w:rPr>
      </w:pPr>
    </w:p>
    <w:p w14:paraId="600E2BDA" w14:textId="77777777" w:rsidR="00526507" w:rsidRDefault="00526507" w:rsidP="00A22AFB">
      <w:pPr>
        <w:rPr>
          <w:rFonts w:ascii="Foundry Form Sans Book" w:hAnsi="Foundry Form Sans Book"/>
          <w:color w:val="000000" w:themeColor="text1"/>
        </w:rPr>
      </w:pPr>
    </w:p>
    <w:p w14:paraId="781454E2" w14:textId="16AC0E9D" w:rsidR="007B7AC7" w:rsidRPr="007B7AC7" w:rsidRDefault="00E61818" w:rsidP="00A22AFB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27.Mai 2020</w:t>
      </w:r>
    </w:p>
    <w:p w14:paraId="3F096740" w14:textId="04B8F305" w:rsidR="00A22AFB" w:rsidRPr="00DA08CB" w:rsidRDefault="00F111DE" w:rsidP="00526507">
      <w:pPr>
        <w:pStyle w:val="StandardWeb"/>
        <w:spacing w:line="360" w:lineRule="auto"/>
        <w:rPr>
          <w:color w:val="005076"/>
        </w:rPr>
      </w:pPr>
      <w:r>
        <w:rPr>
          <w:rFonts w:ascii="Calibri" w:hAnsi="Calibri"/>
          <w:b/>
          <w:bCs/>
          <w:color w:val="005076"/>
          <w:sz w:val="28"/>
          <w:szCs w:val="28"/>
        </w:rPr>
        <w:t>Ankündigung von</w:t>
      </w:r>
      <w:r w:rsidR="00E61818">
        <w:rPr>
          <w:rFonts w:ascii="Calibri" w:hAnsi="Calibri"/>
          <w:b/>
          <w:bCs/>
          <w:color w:val="005076"/>
          <w:sz w:val="28"/>
          <w:szCs w:val="28"/>
        </w:rPr>
        <w:t xml:space="preserve"> Kontrollaktion auf Pa</w:t>
      </w:r>
      <w:r>
        <w:rPr>
          <w:rFonts w:ascii="Calibri" w:hAnsi="Calibri"/>
          <w:b/>
          <w:bCs/>
          <w:color w:val="005076"/>
          <w:sz w:val="28"/>
          <w:szCs w:val="28"/>
        </w:rPr>
        <w:t xml:space="preserve">rkplätzen am Freizeitgelände </w:t>
      </w:r>
      <w:proofErr w:type="spellStart"/>
      <w:r w:rsidR="00E61818">
        <w:rPr>
          <w:rFonts w:ascii="Calibri" w:hAnsi="Calibri"/>
          <w:b/>
          <w:bCs/>
          <w:color w:val="005076"/>
          <w:sz w:val="28"/>
          <w:szCs w:val="28"/>
        </w:rPr>
        <w:t>Hooksiel</w:t>
      </w:r>
      <w:proofErr w:type="spellEnd"/>
    </w:p>
    <w:p w14:paraId="5AA5246C" w14:textId="4A9E4D5D" w:rsidR="00E61818" w:rsidRPr="00E61818" w:rsidRDefault="00E61818" w:rsidP="00DB132C">
      <w:pPr>
        <w:pStyle w:val="StandardWeb"/>
        <w:spacing w:line="360" w:lineRule="auto"/>
        <w:jc w:val="both"/>
        <w:rPr>
          <w:rFonts w:ascii="Calibri" w:eastAsia="Times New Roman" w:hAnsi="Calibri" w:cstheme="minorHAnsi"/>
          <w:b/>
          <w:color w:val="000000"/>
          <w:sz w:val="22"/>
          <w:szCs w:val="22"/>
        </w:rPr>
      </w:pPr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Bereits am Himmelfahrtswochenende wurde das Ordnungsamt Wangerland darauf aufmerksam, dass auf den Parkplätzen am Freizeitgelände in </w:t>
      </w:r>
      <w:proofErr w:type="spellStart"/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>Hooksiel</w:t>
      </w:r>
      <w:proofErr w:type="spellEnd"/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 viele Camper übernachtet haben. Da es sich bei den P</w:t>
      </w:r>
      <w:r w:rsidR="00F111DE">
        <w:rPr>
          <w:rFonts w:ascii="Calibri" w:eastAsia="Times New Roman" w:hAnsi="Calibri" w:cstheme="minorHAnsi"/>
          <w:b/>
          <w:color w:val="000000"/>
          <w:sz w:val="22"/>
          <w:szCs w:val="22"/>
        </w:rPr>
        <w:t>arkplätzen jedoch nicht um offizielle</w:t>
      </w:r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 Reisemobil-Stellpl</w:t>
      </w:r>
      <w:r w:rsidR="00F111DE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ätze </w:t>
      </w:r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>handelt, ist das Übernachten auf diesen Plätzen</w:t>
      </w:r>
      <w:r w:rsidR="00F111DE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 grundsätzlich</w:t>
      </w:r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 xml:space="preserve"> von 21.00 – 08.00 Uhr untersagt. Um das Wildcampen an diesem Standort zu unterbinden findet </w:t>
      </w:r>
      <w:r>
        <w:rPr>
          <w:rFonts w:ascii="Calibri" w:eastAsia="Times New Roman" w:hAnsi="Calibri" w:cstheme="minorHAnsi"/>
          <w:b/>
          <w:color w:val="000000"/>
          <w:sz w:val="22"/>
          <w:szCs w:val="22"/>
        </w:rPr>
        <w:t>am Donnerstag den 28</w:t>
      </w:r>
      <w:r w:rsidRPr="00E61818">
        <w:rPr>
          <w:rFonts w:ascii="Calibri" w:eastAsia="Times New Roman" w:hAnsi="Calibri" w:cstheme="minorHAnsi"/>
          <w:b/>
          <w:color w:val="000000"/>
          <w:sz w:val="22"/>
          <w:szCs w:val="22"/>
        </w:rPr>
        <w:t>. Mai 2020 eine Kontrollaktion statt.</w:t>
      </w:r>
    </w:p>
    <w:p w14:paraId="0822CF20" w14:textId="2271D6BC" w:rsidR="00F111DE" w:rsidRDefault="0002377C" w:rsidP="00D03B18">
      <w:pPr>
        <w:pStyle w:val="StandardWeb"/>
        <w:spacing w:line="360" w:lineRule="auto"/>
        <w:jc w:val="both"/>
        <w:rPr>
          <w:rFonts w:ascii="Calibri" w:eastAsia="Times New Roman" w:hAnsi="Calibri" w:cstheme="minorHAnsi"/>
          <w:color w:val="000000"/>
          <w:sz w:val="22"/>
          <w:szCs w:val="22"/>
        </w:rPr>
      </w:pPr>
      <w:r>
        <w:rPr>
          <w:rFonts w:ascii="Calibri" w:eastAsia="Times New Roman" w:hAnsi="Calibri" w:cstheme="minorHAnsi"/>
          <w:color w:val="000000"/>
          <w:sz w:val="22"/>
          <w:szCs w:val="22"/>
        </w:rPr>
        <w:t>Nach vielen Wochen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der Reisebeschränkungen ist der Drang 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für viele </w:t>
      </w:r>
      <w:proofErr w:type="spellStart"/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>Reisemobilisten</w:t>
      </w:r>
      <w:proofErr w:type="spellEnd"/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 xml:space="preserve"> verständlicherweise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 groß</w:t>
      </w:r>
      <w:r w:rsidR="00531FE3" w:rsidRPr="00531FE3">
        <w:rPr>
          <w:rFonts w:ascii="Calibri" w:eastAsia="Times New Roman" w:hAnsi="Calibri" w:cstheme="minorHAnsi"/>
          <w:color w:val="FF0000"/>
          <w:sz w:val="22"/>
          <w:szCs w:val="22"/>
        </w:rPr>
        <w:t>,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 wieder 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mit dem </w:t>
      </w:r>
      <w:r w:rsidR="008375F8">
        <w:rPr>
          <w:rFonts w:ascii="Calibri" w:eastAsia="Times New Roman" w:hAnsi="Calibri" w:cstheme="minorHAnsi"/>
          <w:color w:val="000000"/>
          <w:sz w:val="22"/>
          <w:szCs w:val="22"/>
        </w:rPr>
        <w:t>Reisemobil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in den Urlaub zu starten. Dementsprechend stark ist auch der Andrang auf die Reisemobil-Stellplätze und Campingplätze im Wangerland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>. Am letzten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verlängerten Wochenende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häuf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>t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>e</w:t>
      </w:r>
      <w:r w:rsidR="00E61818" w:rsidRPr="00531FE3">
        <w:rPr>
          <w:rFonts w:ascii="Calibri" w:eastAsia="Times New Roman" w:hAnsi="Calibri" w:cstheme="minorHAnsi"/>
          <w:strike/>
          <w:color w:val="FF0000"/>
          <w:sz w:val="22"/>
          <w:szCs w:val="22"/>
        </w:rPr>
        <w:t>n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sich jedoch auch </w:t>
      </w:r>
      <w:r w:rsidR="008375F8">
        <w:rPr>
          <w:rFonts w:ascii="Calibri" w:eastAsia="Times New Roman" w:hAnsi="Calibri" w:cstheme="minorHAnsi"/>
          <w:color w:val="000000"/>
          <w:sz w:val="22"/>
          <w:szCs w:val="22"/>
        </w:rPr>
        <w:t xml:space="preserve">die Anzahl der 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sogenannte Wildcamper, die auf Flächen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>übernachten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, auf </w:t>
      </w:r>
      <w:r w:rsidR="008375F8">
        <w:rPr>
          <w:rFonts w:ascii="Calibri" w:eastAsia="Times New Roman" w:hAnsi="Calibri" w:cstheme="minorHAnsi"/>
          <w:color w:val="000000"/>
          <w:sz w:val="22"/>
          <w:szCs w:val="22"/>
        </w:rPr>
        <w:t xml:space="preserve">denen 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Camping </w:t>
      </w:r>
      <w:r w:rsidR="008375F8">
        <w:rPr>
          <w:rFonts w:ascii="Calibri" w:eastAsia="Times New Roman" w:hAnsi="Calibri" w:cstheme="minorHAnsi"/>
          <w:color w:val="000000"/>
          <w:sz w:val="22"/>
          <w:szCs w:val="22"/>
        </w:rPr>
        <w:t xml:space="preserve">stets 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untersagt </w:t>
      </w:r>
      <w:r w:rsidR="0034779D">
        <w:rPr>
          <w:rFonts w:ascii="Calibri" w:eastAsia="Times New Roman" w:hAnsi="Calibri" w:cstheme="minorHAnsi"/>
          <w:color w:val="000000"/>
          <w:sz w:val="22"/>
          <w:szCs w:val="22"/>
        </w:rPr>
        <w:t>ist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>.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Besonders in der aktuellen Zeit, während der bestehenden Corona-Pandemie, kann dieses Verhalten jedoch nicht geduldet werden.</w:t>
      </w:r>
      <w:r w:rsidR="00F111DE"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</w:p>
    <w:p w14:paraId="72F78A03" w14:textId="484CEFF4" w:rsidR="0008126D" w:rsidRDefault="00F111DE" w:rsidP="00D03B18">
      <w:pPr>
        <w:pStyle w:val="StandardWeb"/>
        <w:spacing w:line="360" w:lineRule="auto"/>
        <w:jc w:val="both"/>
        <w:rPr>
          <w:rFonts w:ascii="Calibri" w:eastAsia="Times New Roman" w:hAnsi="Calibri" w:cstheme="minorHAnsi"/>
          <w:color w:val="000000"/>
          <w:sz w:val="22"/>
          <w:szCs w:val="22"/>
        </w:rPr>
      </w:pPr>
      <w:r>
        <w:rPr>
          <w:rFonts w:ascii="Calibri" w:eastAsia="Times New Roman" w:hAnsi="Calibri" w:cstheme="minorHAnsi"/>
          <w:color w:val="000000"/>
          <w:sz w:val="22"/>
          <w:szCs w:val="22"/>
        </w:rPr>
        <w:t>Mehr denn je steht die Sicherheit der Gäste und Einheimischer im Vordergrund und die Unterbrechung und Identifizierung von Infektionsketten bleibt oberstes Gebot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 xml:space="preserve">. Bei Camping auf unerlaubten Flächen, kann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die Registrierungspflicht für Camper </w:t>
      </w:r>
      <w:r w:rsidR="00760025">
        <w:rPr>
          <w:rFonts w:ascii="Calibri" w:eastAsia="Times New Roman" w:hAnsi="Calibri" w:cstheme="minorHAnsi"/>
          <w:color w:val="000000"/>
          <w:sz w:val="22"/>
          <w:szCs w:val="22"/>
        </w:rPr>
        <w:t xml:space="preserve">jedoch 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>nicht gewährleistet werden.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Aus diesem Grund</w:t>
      </w:r>
      <w:r w:rsidR="00531FE3" w:rsidRPr="00531FE3">
        <w:rPr>
          <w:rFonts w:ascii="Calibri" w:eastAsia="Times New Roman" w:hAnsi="Calibri" w:cstheme="minorHAnsi"/>
          <w:color w:val="FF0000"/>
          <w:sz w:val="22"/>
          <w:szCs w:val="22"/>
        </w:rPr>
        <w:t>,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und somit zu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m Schutze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>aller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>,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wird daher </w:t>
      </w:r>
      <w:r w:rsidR="00760025">
        <w:rPr>
          <w:rFonts w:ascii="Calibri" w:eastAsia="Times New Roman" w:hAnsi="Calibri" w:cstheme="minorHAnsi"/>
          <w:color w:val="000000"/>
          <w:sz w:val="22"/>
          <w:szCs w:val="22"/>
        </w:rPr>
        <w:t xml:space="preserve">ab sofort </w:t>
      </w:r>
      <w:r w:rsidR="0008126D">
        <w:rPr>
          <w:rFonts w:ascii="Calibri" w:eastAsia="Times New Roman" w:hAnsi="Calibri" w:cstheme="minorHAnsi"/>
          <w:color w:val="000000"/>
          <w:sz w:val="22"/>
          <w:szCs w:val="22"/>
        </w:rPr>
        <w:t xml:space="preserve">seitens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der Gemeinde Wangerland und der Wangerland Touristik </w:t>
      </w:r>
      <w:r w:rsidR="0034779D">
        <w:rPr>
          <w:rFonts w:ascii="Calibri" w:eastAsia="Times New Roman" w:hAnsi="Calibri" w:cstheme="minorHAnsi"/>
          <w:color w:val="000000"/>
          <w:sz w:val="22"/>
          <w:szCs w:val="22"/>
        </w:rPr>
        <w:t xml:space="preserve">GmbH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>v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erstärkt über die Regelungen auf den Parkplätzen </w:t>
      </w:r>
      <w:r w:rsidR="0034779D">
        <w:rPr>
          <w:rFonts w:ascii="Calibri" w:eastAsia="Times New Roman" w:hAnsi="Calibri" w:cstheme="minorHAnsi"/>
          <w:color w:val="000000"/>
          <w:sz w:val="22"/>
          <w:szCs w:val="22"/>
        </w:rPr>
        <w:t xml:space="preserve">im Freizeitgelände 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>informiert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und deren Einhaltung kontrolliert.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Am Donnerstag, 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>den 28. Mai 2020 wird es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zu diesem Zwecke eine</w:t>
      </w:r>
      <w:r w:rsidR="00E61818"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Großkontrolle aller Parkplätze im Gebiet des Freizeitgeländes in </w:t>
      </w:r>
      <w:proofErr w:type="spellStart"/>
      <w:r>
        <w:rPr>
          <w:rFonts w:ascii="Calibri" w:eastAsia="Times New Roman" w:hAnsi="Calibri" w:cstheme="minorHAnsi"/>
          <w:color w:val="000000"/>
          <w:sz w:val="22"/>
          <w:szCs w:val="22"/>
        </w:rPr>
        <w:t>Hooksiel</w:t>
      </w:r>
      <w:proofErr w:type="spellEnd"/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geben.</w:t>
      </w:r>
    </w:p>
    <w:p w14:paraId="3FCDE726" w14:textId="0F804E6A" w:rsidR="00760025" w:rsidRDefault="0008126D" w:rsidP="00760025">
      <w:pPr>
        <w:pStyle w:val="StandardWeb"/>
        <w:spacing w:line="360" w:lineRule="auto"/>
        <w:jc w:val="both"/>
        <w:rPr>
          <w:rFonts w:ascii="Calibri" w:eastAsia="Times New Roman" w:hAnsi="Calibri" w:cstheme="minorHAnsi"/>
          <w:color w:val="000000"/>
          <w:sz w:val="22"/>
          <w:szCs w:val="22"/>
        </w:rPr>
      </w:pPr>
      <w:r>
        <w:rPr>
          <w:rFonts w:ascii="Calibri" w:eastAsia="Times New Roman" w:hAnsi="Calibri" w:cstheme="minorHAnsi"/>
          <w:color w:val="000000"/>
          <w:sz w:val="22"/>
          <w:szCs w:val="22"/>
        </w:rPr>
        <w:t>In einer Gemeinschaftsaktion der Gemeinde Wangerland</w:t>
      </w:r>
      <w:r w:rsidR="0034779D"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und der Wangerland Touristik </w:t>
      </w:r>
      <w:r w:rsidR="0034779D">
        <w:rPr>
          <w:rFonts w:ascii="Calibri" w:eastAsia="Times New Roman" w:hAnsi="Calibri" w:cstheme="minorHAnsi"/>
          <w:color w:val="000000"/>
          <w:sz w:val="22"/>
          <w:szCs w:val="22"/>
        </w:rPr>
        <w:t xml:space="preserve">GmbH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>werden die Camper auf den Parkplätzen im ersten Schritt auf die Regelungen hingewiesen und umfassend informiert. Im Rahmen einer zweiten späteren Kontrolle werden da</w:t>
      </w:r>
      <w:r w:rsidR="00844A8E">
        <w:rPr>
          <w:rFonts w:ascii="Calibri" w:eastAsia="Times New Roman" w:hAnsi="Calibri" w:cstheme="minorHAnsi"/>
          <w:color w:val="FF0000"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Zuwiderhandlungen festgestellt und </w:t>
      </w:r>
      <w:r w:rsidR="00876A13">
        <w:rPr>
          <w:rFonts w:ascii="Calibri" w:eastAsia="Times New Roman" w:hAnsi="Calibri" w:cstheme="minorHAnsi"/>
          <w:color w:val="000000"/>
          <w:sz w:val="22"/>
          <w:szCs w:val="22"/>
        </w:rPr>
        <w:t xml:space="preserve">wenn nötig mit Bußgeldern belegt.  </w:t>
      </w: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</w:p>
    <w:p w14:paraId="40BCB3A4" w14:textId="28F1201C" w:rsidR="00C84E02" w:rsidRPr="00876A13" w:rsidRDefault="0008126D" w:rsidP="00760025">
      <w:pPr>
        <w:pStyle w:val="StandardWeb"/>
        <w:spacing w:line="360" w:lineRule="auto"/>
        <w:jc w:val="both"/>
        <w:rPr>
          <w:rFonts w:ascii="Calibri" w:eastAsia="Times New Roman" w:hAnsi="Calibri" w:cstheme="minorHAnsi"/>
          <w:color w:val="000000"/>
          <w:sz w:val="22"/>
          <w:szCs w:val="22"/>
        </w:rPr>
      </w:pPr>
      <w:r>
        <w:rPr>
          <w:rFonts w:ascii="Calibri" w:eastAsia="Times New Roman" w:hAnsi="Calibri" w:cstheme="minorHAnsi"/>
          <w:color w:val="000000"/>
          <w:sz w:val="22"/>
          <w:szCs w:val="22"/>
        </w:rPr>
        <w:t xml:space="preserve"> </w:t>
      </w:r>
    </w:p>
    <w:sectPr w:rsidR="00C84E02" w:rsidRPr="00876A13" w:rsidSect="007B1C2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75067" w14:textId="77777777" w:rsidR="00216F2D" w:rsidRDefault="00216F2D" w:rsidP="00876A13">
      <w:r>
        <w:separator/>
      </w:r>
    </w:p>
  </w:endnote>
  <w:endnote w:type="continuationSeparator" w:id="0">
    <w:p w14:paraId="794165EB" w14:textId="77777777" w:rsidR="00216F2D" w:rsidRDefault="00216F2D" w:rsidP="0087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cifico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Foundry Form Sans Book">
    <w:panose1 w:val="020B0604020202020204"/>
    <w:charset w:val="4D"/>
    <w:family w:val="auto"/>
    <w:notTrueType/>
    <w:pitch w:val="variable"/>
    <w:sig w:usb0="800000AF" w:usb1="5000205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6D153" w14:textId="77777777" w:rsidR="00216F2D" w:rsidRDefault="00216F2D" w:rsidP="00876A13">
      <w:r>
        <w:separator/>
      </w:r>
    </w:p>
  </w:footnote>
  <w:footnote w:type="continuationSeparator" w:id="0">
    <w:p w14:paraId="33BC7491" w14:textId="77777777" w:rsidR="00216F2D" w:rsidRDefault="00216F2D" w:rsidP="0087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B27"/>
    <w:multiLevelType w:val="multilevel"/>
    <w:tmpl w:val="A51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A70D5"/>
    <w:multiLevelType w:val="hybridMultilevel"/>
    <w:tmpl w:val="C58AC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FB"/>
    <w:rsid w:val="00021190"/>
    <w:rsid w:val="0002377C"/>
    <w:rsid w:val="000349BA"/>
    <w:rsid w:val="0003587E"/>
    <w:rsid w:val="0004698F"/>
    <w:rsid w:val="000617DE"/>
    <w:rsid w:val="0008126D"/>
    <w:rsid w:val="00083406"/>
    <w:rsid w:val="000840BD"/>
    <w:rsid w:val="000959AA"/>
    <w:rsid w:val="000A3350"/>
    <w:rsid w:val="000A51CB"/>
    <w:rsid w:val="000B3016"/>
    <w:rsid w:val="000C2090"/>
    <w:rsid w:val="000D069F"/>
    <w:rsid w:val="000E562C"/>
    <w:rsid w:val="001157F7"/>
    <w:rsid w:val="001C7183"/>
    <w:rsid w:val="00216F2D"/>
    <w:rsid w:val="00251683"/>
    <w:rsid w:val="0027260B"/>
    <w:rsid w:val="00312211"/>
    <w:rsid w:val="00313A6E"/>
    <w:rsid w:val="0032173C"/>
    <w:rsid w:val="0034779D"/>
    <w:rsid w:val="00377C9F"/>
    <w:rsid w:val="003846E0"/>
    <w:rsid w:val="004310CD"/>
    <w:rsid w:val="004A3558"/>
    <w:rsid w:val="004E668D"/>
    <w:rsid w:val="005139E8"/>
    <w:rsid w:val="00515CDD"/>
    <w:rsid w:val="00516240"/>
    <w:rsid w:val="00526507"/>
    <w:rsid w:val="00531FE3"/>
    <w:rsid w:val="00552B87"/>
    <w:rsid w:val="00574EAC"/>
    <w:rsid w:val="005A2B1B"/>
    <w:rsid w:val="005B313C"/>
    <w:rsid w:val="006359EA"/>
    <w:rsid w:val="006B2EA8"/>
    <w:rsid w:val="006F5186"/>
    <w:rsid w:val="00704AD5"/>
    <w:rsid w:val="007250E6"/>
    <w:rsid w:val="00760025"/>
    <w:rsid w:val="007B1C27"/>
    <w:rsid w:val="007B7AC7"/>
    <w:rsid w:val="008134FB"/>
    <w:rsid w:val="008375F8"/>
    <w:rsid w:val="00844A8E"/>
    <w:rsid w:val="00876A13"/>
    <w:rsid w:val="008E21DE"/>
    <w:rsid w:val="00923D35"/>
    <w:rsid w:val="00936D2B"/>
    <w:rsid w:val="009744EB"/>
    <w:rsid w:val="009A5A8F"/>
    <w:rsid w:val="009B34EF"/>
    <w:rsid w:val="009B4238"/>
    <w:rsid w:val="00A22A11"/>
    <w:rsid w:val="00A22AFB"/>
    <w:rsid w:val="00A4133F"/>
    <w:rsid w:val="00A6560B"/>
    <w:rsid w:val="00A840B3"/>
    <w:rsid w:val="00B47706"/>
    <w:rsid w:val="00BC0C97"/>
    <w:rsid w:val="00BF3C9C"/>
    <w:rsid w:val="00BF708D"/>
    <w:rsid w:val="00C37707"/>
    <w:rsid w:val="00C42DC7"/>
    <w:rsid w:val="00C57D9A"/>
    <w:rsid w:val="00C72DBA"/>
    <w:rsid w:val="00C84E02"/>
    <w:rsid w:val="00CA6929"/>
    <w:rsid w:val="00CD02BB"/>
    <w:rsid w:val="00CD7811"/>
    <w:rsid w:val="00CF11A4"/>
    <w:rsid w:val="00CF6C9F"/>
    <w:rsid w:val="00D03B18"/>
    <w:rsid w:val="00D0659E"/>
    <w:rsid w:val="00D357CC"/>
    <w:rsid w:val="00D765D7"/>
    <w:rsid w:val="00DA08CB"/>
    <w:rsid w:val="00DB132C"/>
    <w:rsid w:val="00DE496F"/>
    <w:rsid w:val="00DE7520"/>
    <w:rsid w:val="00E04F12"/>
    <w:rsid w:val="00E61818"/>
    <w:rsid w:val="00F111DE"/>
    <w:rsid w:val="00FB26A2"/>
    <w:rsid w:val="00FB5F24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2CEF7"/>
  <w15:docId w15:val="{98DFDAE7-08C8-1342-B26C-17AFB966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32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0D069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l-react-markdown-inline-token">
    <w:name w:val="ml-react-markdown-inline-token"/>
    <w:basedOn w:val="Absatz-Standardschriftart"/>
    <w:rsid w:val="00A22AFB"/>
  </w:style>
  <w:style w:type="character" w:styleId="Hyperlink">
    <w:name w:val="Hyperlink"/>
    <w:basedOn w:val="Absatz-Standardschriftart"/>
    <w:uiPriority w:val="99"/>
    <w:unhideWhenUsed/>
    <w:rsid w:val="0051624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2DB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069F"/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customStyle="1" w:styleId="bpa-teaser-title-text-inner">
    <w:name w:val="bpa-teaser-title-text-inner"/>
    <w:basedOn w:val="Absatz-Standardschriftart"/>
    <w:rsid w:val="000D0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50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50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FC328E"/>
  </w:style>
  <w:style w:type="character" w:customStyle="1" w:styleId="berschrift1Zchn">
    <w:name w:val="Überschrift 1 Zchn"/>
    <w:basedOn w:val="Absatz-Standardschriftart"/>
    <w:link w:val="berschrift1"/>
    <w:uiPriority w:val="9"/>
    <w:rsid w:val="00FC328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876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6A13"/>
  </w:style>
  <w:style w:type="paragraph" w:styleId="Fuzeile">
    <w:name w:val="footer"/>
    <w:basedOn w:val="Standard"/>
    <w:link w:val="FuzeileZchn"/>
    <w:uiPriority w:val="99"/>
    <w:unhideWhenUsed/>
    <w:rsid w:val="00876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Strangmann</dc:creator>
  <cp:keywords/>
  <dc:description/>
  <cp:lastModifiedBy>Tim Schönfeld</cp:lastModifiedBy>
  <cp:revision>3</cp:revision>
  <cp:lastPrinted>2020-05-27T16:32:00Z</cp:lastPrinted>
  <dcterms:created xsi:type="dcterms:W3CDTF">2020-05-27T15:23:00Z</dcterms:created>
  <dcterms:modified xsi:type="dcterms:W3CDTF">2020-05-27T16:32:00Z</dcterms:modified>
</cp:coreProperties>
</file>